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214B8F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4B8F" w:rsidRPr="006B3CD7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1B69">
        <w:rPr>
          <w:rFonts w:ascii="Times New Roman" w:hAnsi="Times New Roman" w:cs="Times New Roman"/>
          <w:sz w:val="24"/>
          <w:szCs w:val="24"/>
        </w:rPr>
        <w:t>9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09.2019.</w:t>
      </w:r>
    </w:p>
    <w:p w:rsidR="00214B8F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 („NN“  br. 87/08, 86/09,  92/10, 105/10, 90/11, 5/12, 16/12, 86/12, 126/12, 94/13, 152/14, 7/17, 68/18)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214B8F" w:rsidRPr="00B71F14" w:rsidRDefault="00214B8F" w:rsidP="0021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214B8F" w:rsidRPr="00B71F14" w:rsidRDefault="00214B8F" w:rsidP="00214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214B8F" w:rsidRPr="00B71F14" w:rsidRDefault="00214B8F" w:rsidP="00214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69">
        <w:rPr>
          <w:rFonts w:ascii="Times New Roman" w:hAnsi="Times New Roman" w:cs="Times New Roman"/>
          <w:b/>
          <w:sz w:val="24"/>
          <w:szCs w:val="24"/>
        </w:rPr>
        <w:t>razredne nastave za rad u produženom boravku za učenike pripadnike romskog podrijetla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>ređeno nepuno radno vrijeme  (</w:t>
      </w:r>
      <w:r w:rsidR="00641B6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ukupnog tjednog radnog  vremena)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214B8F" w:rsidRPr="00B71F14" w:rsidRDefault="00214B8F" w:rsidP="00214B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214B8F" w:rsidRPr="00B71F14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prema članku 102. st.1. Zakona o hrvatskim braniteljima iz Domovinskog rata i članova njihovih obitelji (NN br. 121/17.) </w:t>
      </w:r>
      <w:r w:rsidRPr="00B71F14">
        <w:rPr>
          <w:rFonts w:ascii="Times New Roman" w:hAnsi="Times New Roman" w:cs="Times New Roman"/>
          <w:sz w:val="24"/>
          <w:szCs w:val="24"/>
        </w:rPr>
        <w:lastRenderedPageBreak/>
        <w:t>treba dostaviti dokaze iz stavka 1. članka 103. navedenog Zakona, a informacije se mogu pronaći na adresi:</w:t>
      </w:r>
    </w:p>
    <w:p w:rsidR="00214B8F" w:rsidRPr="00B71F14" w:rsidRDefault="00641B69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4B8F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214B8F" w:rsidRPr="00B71F14" w:rsidRDefault="00214B8F" w:rsidP="00214B8F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>ačinu i postupku zapošljavanja Osnovne škole Frana Krste Frankopana, Brod na Kupi:</w:t>
      </w:r>
    </w:p>
    <w:p w:rsidR="00214B8F" w:rsidRDefault="00641B69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14B8F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214B8F" w:rsidRDefault="00641B69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14B8F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214B8F" w:rsidRPr="00B71F14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>
        <w:rPr>
          <w:rFonts w:ascii="Times New Roman" w:hAnsi="Times New Roman" w:cs="Times New Roman"/>
          <w:b/>
          <w:sz w:val="24"/>
          <w:szCs w:val="24"/>
        </w:rPr>
        <w:t>17. rujna do 25. rujna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214B8F" w:rsidRPr="00B71F14" w:rsidRDefault="00214B8F" w:rsidP="0021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Davor Tkalac, prof.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Default="00214B8F" w:rsidP="00214B8F"/>
    <w:p w:rsidR="004A10DA" w:rsidRDefault="004A10DA"/>
    <w:sectPr w:rsidR="004A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8F"/>
    <w:rsid w:val="00214B8F"/>
    <w:rsid w:val="004A10DA"/>
    <w:rsid w:val="006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D99"/>
  <w15:chartTrackingRefBased/>
  <w15:docId w15:val="{D7076347-BC2C-4CB7-9352-9BF33F1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4B8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14B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2019-09-16T11:23:00Z</cp:lastPrinted>
  <dcterms:created xsi:type="dcterms:W3CDTF">2019-09-16T11:08:00Z</dcterms:created>
  <dcterms:modified xsi:type="dcterms:W3CDTF">2019-09-16T11:24:00Z</dcterms:modified>
</cp:coreProperties>
</file>